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FF76C" w14:textId="77777777" w:rsidR="00404C37" w:rsidRDefault="00404C37" w:rsidP="00365687">
      <w:pPr>
        <w:spacing w:line="240" w:lineRule="auto"/>
        <w:ind w:left="5040" w:firstLine="720"/>
        <w:contextualSpacing/>
        <w:rPr>
          <w:rFonts w:ascii="Gotham" w:hAnsi="Gotham" w:cs="Arial"/>
          <w:b/>
          <w:sz w:val="40"/>
          <w:szCs w:val="40"/>
        </w:rPr>
      </w:pPr>
      <w:bookmarkStart w:id="0" w:name="_GoBack"/>
      <w:bookmarkEnd w:id="0"/>
    </w:p>
    <w:p w14:paraId="399858C6" w14:textId="77777777" w:rsidR="00404C37" w:rsidRDefault="00404C37" w:rsidP="00365687">
      <w:pPr>
        <w:spacing w:line="240" w:lineRule="auto"/>
        <w:ind w:left="5040" w:firstLine="720"/>
        <w:contextualSpacing/>
        <w:rPr>
          <w:rFonts w:ascii="Gotham" w:hAnsi="Gotham" w:cs="Arial"/>
          <w:b/>
          <w:sz w:val="40"/>
          <w:szCs w:val="40"/>
        </w:rPr>
      </w:pPr>
    </w:p>
    <w:p w14:paraId="1F12ECBB" w14:textId="77777777" w:rsidR="00404C37" w:rsidRDefault="00404C37" w:rsidP="00365687">
      <w:pPr>
        <w:spacing w:line="240" w:lineRule="auto"/>
        <w:ind w:left="5040" w:firstLine="720"/>
        <w:contextualSpacing/>
        <w:rPr>
          <w:rFonts w:ascii="Gotham" w:hAnsi="Gotham" w:cs="Arial"/>
          <w:b/>
          <w:sz w:val="40"/>
          <w:szCs w:val="40"/>
        </w:rPr>
      </w:pPr>
    </w:p>
    <w:p w14:paraId="761ED2B1" w14:textId="77777777" w:rsidR="00404C37" w:rsidRDefault="00404C37" w:rsidP="00404C37">
      <w:pPr>
        <w:spacing w:line="240" w:lineRule="auto"/>
        <w:ind w:left="5040" w:firstLine="720"/>
        <w:contextualSpacing/>
        <w:jc w:val="center"/>
        <w:rPr>
          <w:rFonts w:ascii="Gotham" w:hAnsi="Gotham" w:cs="Arial"/>
          <w:b/>
          <w:sz w:val="40"/>
          <w:szCs w:val="40"/>
        </w:rPr>
      </w:pPr>
    </w:p>
    <w:p w14:paraId="03E7B7E9" w14:textId="54DF08D2" w:rsidR="00D826D6" w:rsidRPr="00404C37" w:rsidRDefault="00D826D6" w:rsidP="00404C37">
      <w:pPr>
        <w:spacing w:line="240" w:lineRule="auto"/>
        <w:contextualSpacing/>
        <w:jc w:val="center"/>
        <w:rPr>
          <w:rFonts w:ascii="Gotham" w:hAnsi="Gotham" w:cs="Arial"/>
          <w:b/>
          <w:sz w:val="40"/>
          <w:szCs w:val="40"/>
        </w:rPr>
      </w:pPr>
      <w:r w:rsidRPr="00D826D6">
        <w:rPr>
          <w:rFonts w:ascii="Gotham" w:hAnsi="Gotham" w:cs="Arial"/>
          <w:b/>
          <w:sz w:val="40"/>
          <w:szCs w:val="40"/>
        </w:rPr>
        <w:t>AGENDA</w:t>
      </w:r>
    </w:p>
    <w:p w14:paraId="0C1B6693" w14:textId="77777777" w:rsidR="00404C37" w:rsidRDefault="00404C37" w:rsidP="00404C37">
      <w:pPr>
        <w:spacing w:line="240" w:lineRule="auto"/>
        <w:contextualSpacing/>
        <w:rPr>
          <w:rFonts w:ascii="Gotham" w:hAnsi="Gotham" w:cs="Arial"/>
          <w:b/>
          <w:sz w:val="28"/>
          <w:szCs w:val="28"/>
        </w:rPr>
      </w:pPr>
    </w:p>
    <w:p w14:paraId="5F48D58E" w14:textId="79FE8A93" w:rsidR="00D826D6" w:rsidRPr="00D826D6" w:rsidRDefault="00365687" w:rsidP="00365687">
      <w:pPr>
        <w:spacing w:line="240" w:lineRule="auto"/>
        <w:contextualSpacing/>
        <w:jc w:val="center"/>
        <w:rPr>
          <w:rFonts w:ascii="Gotham" w:hAnsi="Gotham" w:cs="Arial"/>
          <w:b/>
          <w:sz w:val="28"/>
          <w:szCs w:val="28"/>
        </w:rPr>
      </w:pPr>
      <w:r w:rsidRPr="00D826D6">
        <w:rPr>
          <w:rFonts w:ascii="Gotham" w:hAnsi="Gotham" w:cs="Arial"/>
          <w:b/>
          <w:sz w:val="28"/>
          <w:szCs w:val="28"/>
        </w:rPr>
        <w:t xml:space="preserve">REUNIÓN </w:t>
      </w:r>
      <w:r w:rsidR="00521760">
        <w:rPr>
          <w:rFonts w:ascii="Gotham" w:hAnsi="Gotham" w:cs="Arial"/>
          <w:b/>
          <w:sz w:val="28"/>
          <w:szCs w:val="28"/>
        </w:rPr>
        <w:t>E</w:t>
      </w:r>
      <w:r w:rsidR="00D060F5">
        <w:rPr>
          <w:rFonts w:ascii="Gotham" w:hAnsi="Gotham" w:cs="Arial"/>
          <w:b/>
          <w:sz w:val="28"/>
          <w:szCs w:val="28"/>
        </w:rPr>
        <w:t>XTRA</w:t>
      </w:r>
      <w:r w:rsidRPr="00D826D6">
        <w:rPr>
          <w:rFonts w:ascii="Gotham" w:hAnsi="Gotham" w:cs="Arial"/>
          <w:b/>
          <w:sz w:val="28"/>
          <w:szCs w:val="28"/>
        </w:rPr>
        <w:t>ORDINARIA</w:t>
      </w:r>
      <w:r w:rsidR="00D060F5">
        <w:rPr>
          <w:rFonts w:ascii="Gotham" w:hAnsi="Gotham" w:cs="Arial"/>
          <w:b/>
          <w:sz w:val="28"/>
          <w:szCs w:val="28"/>
        </w:rPr>
        <w:t xml:space="preserve"> </w:t>
      </w:r>
      <w:r>
        <w:rPr>
          <w:rFonts w:ascii="Gotham" w:hAnsi="Gotham" w:cs="Arial"/>
          <w:b/>
          <w:sz w:val="28"/>
          <w:szCs w:val="28"/>
        </w:rPr>
        <w:t>JUNTA EN PLENO</w:t>
      </w:r>
      <w:r w:rsidRPr="00D826D6">
        <w:rPr>
          <w:rFonts w:ascii="Gotham" w:hAnsi="Gotham" w:cs="Arial"/>
          <w:b/>
          <w:sz w:val="28"/>
          <w:szCs w:val="28"/>
        </w:rPr>
        <w:t xml:space="preserve"> </w:t>
      </w:r>
    </w:p>
    <w:p w14:paraId="083586D9" w14:textId="77777777" w:rsidR="00D826D6" w:rsidRPr="00D826D6" w:rsidRDefault="00D826D6" w:rsidP="00D826D6">
      <w:pPr>
        <w:spacing w:line="240" w:lineRule="auto"/>
        <w:contextualSpacing/>
        <w:jc w:val="center"/>
        <w:rPr>
          <w:rFonts w:ascii="Gotham" w:hAnsi="Gotham" w:cs="Arial"/>
          <w:b/>
        </w:rPr>
      </w:pPr>
    </w:p>
    <w:p w14:paraId="0882F9A5" w14:textId="543F6FF0" w:rsidR="00D826D6" w:rsidRPr="00D826D6" w:rsidRDefault="00D060F5" w:rsidP="00D826D6">
      <w:pPr>
        <w:spacing w:line="240" w:lineRule="auto"/>
        <w:contextualSpacing/>
        <w:jc w:val="center"/>
        <w:rPr>
          <w:rFonts w:ascii="Gotham" w:hAnsi="Gotham" w:cs="Arial"/>
          <w:b/>
        </w:rPr>
      </w:pPr>
      <w:r>
        <w:rPr>
          <w:rFonts w:ascii="Gotham" w:hAnsi="Gotham" w:cs="Arial"/>
          <w:b/>
        </w:rPr>
        <w:t>Miércol</w:t>
      </w:r>
      <w:r w:rsidR="00D826D6" w:rsidRPr="00D826D6">
        <w:rPr>
          <w:rFonts w:ascii="Gotham" w:hAnsi="Gotham" w:cs="Arial"/>
          <w:b/>
        </w:rPr>
        <w:t xml:space="preserve">es, </w:t>
      </w:r>
      <w:r>
        <w:rPr>
          <w:rFonts w:ascii="Gotham" w:hAnsi="Gotham" w:cs="Arial"/>
          <w:b/>
        </w:rPr>
        <w:t>12</w:t>
      </w:r>
      <w:r w:rsidR="00D826D6" w:rsidRPr="00D826D6">
        <w:rPr>
          <w:rFonts w:ascii="Gotham" w:hAnsi="Gotham" w:cs="Arial"/>
          <w:b/>
        </w:rPr>
        <w:t xml:space="preserve"> de </w:t>
      </w:r>
      <w:r>
        <w:rPr>
          <w:rFonts w:ascii="Gotham" w:hAnsi="Gotham" w:cs="Arial"/>
          <w:b/>
        </w:rPr>
        <w:t>junio</w:t>
      </w:r>
      <w:r w:rsidR="00D826D6" w:rsidRPr="00D826D6">
        <w:rPr>
          <w:rFonts w:ascii="Gotham" w:hAnsi="Gotham" w:cs="Arial"/>
          <w:b/>
        </w:rPr>
        <w:t xml:space="preserve"> de 2023</w:t>
      </w:r>
    </w:p>
    <w:p w14:paraId="23AFD502" w14:textId="77777777" w:rsidR="00D826D6" w:rsidRPr="00D826D6" w:rsidRDefault="00D826D6" w:rsidP="00D826D6">
      <w:pPr>
        <w:spacing w:line="240" w:lineRule="auto"/>
        <w:contextualSpacing/>
        <w:jc w:val="center"/>
        <w:rPr>
          <w:rFonts w:ascii="Gotham" w:hAnsi="Gotham" w:cs="Arial"/>
          <w:b/>
        </w:rPr>
      </w:pPr>
      <w:r w:rsidRPr="00D826D6">
        <w:rPr>
          <w:rFonts w:ascii="Gotham" w:hAnsi="Gotham" w:cs="Arial"/>
          <w:b/>
        </w:rPr>
        <w:t>5:00 P.M.</w:t>
      </w:r>
    </w:p>
    <w:p w14:paraId="2B8B6BB2" w14:textId="68F9BC2D" w:rsidR="00D826D6" w:rsidRPr="00D826D6" w:rsidRDefault="00D826D6" w:rsidP="00D826D6">
      <w:pPr>
        <w:spacing w:line="240" w:lineRule="auto"/>
        <w:contextualSpacing/>
        <w:jc w:val="center"/>
        <w:rPr>
          <w:rFonts w:ascii="Gotham" w:hAnsi="Gotham" w:cs="Arial"/>
          <w:sz w:val="16"/>
          <w:szCs w:val="16"/>
        </w:rPr>
      </w:pPr>
      <w:r w:rsidRPr="00D826D6">
        <w:rPr>
          <w:rFonts w:ascii="Gotham" w:hAnsi="Gotham" w:cs="Arial"/>
          <w:b/>
        </w:rPr>
        <w:t>M</w:t>
      </w:r>
      <w:r w:rsidR="00365687">
        <w:rPr>
          <w:rFonts w:ascii="Gotham" w:hAnsi="Gotham" w:cs="Arial"/>
          <w:b/>
        </w:rPr>
        <w:t xml:space="preserve">odalidad Virtual </w:t>
      </w:r>
    </w:p>
    <w:p w14:paraId="1EAF4776" w14:textId="66764A8A" w:rsidR="00D826D6" w:rsidRDefault="00D826D6" w:rsidP="00D826D6">
      <w:pPr>
        <w:rPr>
          <w:rFonts w:ascii="Gotham" w:hAnsi="Gotham" w:cs="Arial"/>
          <w:sz w:val="16"/>
          <w:szCs w:val="16"/>
        </w:rPr>
      </w:pPr>
    </w:p>
    <w:p w14:paraId="6316700A" w14:textId="77777777" w:rsidR="00D826D6" w:rsidRPr="00D826D6" w:rsidRDefault="00D826D6" w:rsidP="00D826D6">
      <w:pPr>
        <w:rPr>
          <w:rFonts w:ascii="Gotham" w:hAnsi="Gotham" w:cs="Arial"/>
          <w:sz w:val="16"/>
          <w:szCs w:val="16"/>
        </w:rPr>
      </w:pPr>
    </w:p>
    <w:p w14:paraId="01B05DD1" w14:textId="5155A47D" w:rsidR="00D826D6" w:rsidRPr="00256486" w:rsidRDefault="00D826D6" w:rsidP="00256486">
      <w:pPr>
        <w:pStyle w:val="ListParagraph"/>
        <w:spacing w:after="0"/>
        <w:ind w:left="1080"/>
        <w:rPr>
          <w:rFonts w:ascii="Gotham" w:hAnsi="Gotham" w:cs="Arial"/>
        </w:rPr>
      </w:pPr>
      <w:r w:rsidRPr="00D826D6">
        <w:rPr>
          <w:rFonts w:ascii="Gotham" w:hAnsi="Gotham" w:cs="Arial"/>
        </w:rPr>
        <w:t xml:space="preserve">Bienvenida </w:t>
      </w:r>
    </w:p>
    <w:p w14:paraId="660BB91F" w14:textId="77777777" w:rsidR="00D826D6" w:rsidRPr="00D826D6" w:rsidRDefault="00D826D6" w:rsidP="00D826D6">
      <w:pPr>
        <w:spacing w:after="0"/>
        <w:rPr>
          <w:rFonts w:ascii="Gotham" w:hAnsi="Gotham" w:cs="Arial"/>
        </w:rPr>
      </w:pPr>
    </w:p>
    <w:p w14:paraId="14D5841C" w14:textId="31DA4C8E" w:rsidR="0045383A" w:rsidRPr="0045383A" w:rsidRDefault="00D826D6" w:rsidP="0045383A">
      <w:pPr>
        <w:pStyle w:val="ListParagraph"/>
        <w:spacing w:after="0"/>
        <w:ind w:left="1080"/>
        <w:rPr>
          <w:rFonts w:ascii="Gotham" w:hAnsi="Gotham" w:cs="Arial"/>
        </w:rPr>
      </w:pPr>
      <w:r w:rsidRPr="00D826D6">
        <w:rPr>
          <w:rFonts w:ascii="Gotham" w:hAnsi="Gotham" w:cs="Arial"/>
        </w:rPr>
        <w:t>Temas:</w:t>
      </w:r>
    </w:p>
    <w:p w14:paraId="6C9064C7" w14:textId="49A14593" w:rsidR="0045383A" w:rsidRPr="0045383A" w:rsidRDefault="0045383A" w:rsidP="0045383A">
      <w:pPr>
        <w:spacing w:after="0"/>
        <w:rPr>
          <w:rFonts w:ascii="Gotham" w:hAnsi="Gotham" w:cs="Arial"/>
        </w:rPr>
      </w:pPr>
    </w:p>
    <w:p w14:paraId="7B0E2F11" w14:textId="77777777" w:rsidR="000C2D80" w:rsidRDefault="00604FA6" w:rsidP="00604FA6">
      <w:pPr>
        <w:pStyle w:val="ListParagraph"/>
        <w:numPr>
          <w:ilvl w:val="0"/>
          <w:numId w:val="31"/>
        </w:numPr>
        <w:spacing w:after="0"/>
        <w:rPr>
          <w:rFonts w:ascii="Gotham" w:hAnsi="Gotham" w:cs="Arial"/>
        </w:rPr>
      </w:pPr>
      <w:r>
        <w:rPr>
          <w:rFonts w:ascii="Gotham" w:hAnsi="Gotham" w:cs="Arial"/>
        </w:rPr>
        <w:t>Selección del Operador del Centro de Gestión Única</w:t>
      </w:r>
    </w:p>
    <w:p w14:paraId="6EA17439" w14:textId="77777777" w:rsidR="000C2D80" w:rsidRDefault="000C2D80" w:rsidP="000C2D80">
      <w:pPr>
        <w:spacing w:after="0"/>
        <w:ind w:left="720"/>
        <w:rPr>
          <w:rFonts w:ascii="Gotham" w:hAnsi="Gotham" w:cs="Arial"/>
        </w:rPr>
      </w:pPr>
      <w:r>
        <w:rPr>
          <w:rFonts w:ascii="Gotham" w:hAnsi="Gotham" w:cs="Arial"/>
        </w:rPr>
        <w:t xml:space="preserve">   </w:t>
      </w:r>
    </w:p>
    <w:p w14:paraId="7053649A" w14:textId="77777777" w:rsidR="000C2D80" w:rsidRDefault="000C2D80" w:rsidP="000C2D80">
      <w:pPr>
        <w:pStyle w:val="ListParagraph"/>
        <w:numPr>
          <w:ilvl w:val="0"/>
          <w:numId w:val="32"/>
        </w:numPr>
        <w:spacing w:after="0"/>
        <w:rPr>
          <w:rFonts w:ascii="Gotham" w:hAnsi="Gotham" w:cs="Arial"/>
        </w:rPr>
      </w:pPr>
      <w:r>
        <w:rPr>
          <w:rFonts w:ascii="Gotham" w:hAnsi="Gotham" w:cs="Arial"/>
        </w:rPr>
        <w:t xml:space="preserve">Recurso la </w:t>
      </w:r>
      <w:proofErr w:type="spellStart"/>
      <w:r>
        <w:rPr>
          <w:rFonts w:ascii="Gotham" w:hAnsi="Gotham" w:cs="Arial"/>
        </w:rPr>
        <w:t>Sra</w:t>
      </w:r>
      <w:proofErr w:type="spellEnd"/>
      <w:r>
        <w:rPr>
          <w:rFonts w:ascii="Gotham" w:hAnsi="Gotham" w:cs="Arial"/>
        </w:rPr>
        <w:t xml:space="preserve"> </w:t>
      </w:r>
      <w:proofErr w:type="spellStart"/>
      <w:r>
        <w:rPr>
          <w:rFonts w:ascii="Gotham" w:hAnsi="Gotham" w:cs="Arial"/>
        </w:rPr>
        <w:t>Natasha</w:t>
      </w:r>
      <w:proofErr w:type="spellEnd"/>
      <w:r>
        <w:rPr>
          <w:rFonts w:ascii="Gotham" w:hAnsi="Gotham" w:cs="Arial"/>
        </w:rPr>
        <w:t xml:space="preserve"> </w:t>
      </w:r>
      <w:proofErr w:type="spellStart"/>
      <w:r>
        <w:rPr>
          <w:rFonts w:ascii="Gotham" w:hAnsi="Gotham" w:cs="Arial"/>
        </w:rPr>
        <w:t>Vazqueztell</w:t>
      </w:r>
      <w:proofErr w:type="spellEnd"/>
      <w:r>
        <w:rPr>
          <w:rFonts w:ascii="Gotham" w:hAnsi="Gotham" w:cs="Arial"/>
        </w:rPr>
        <w:t xml:space="preserve"> Asesora  </w:t>
      </w:r>
    </w:p>
    <w:p w14:paraId="0BA19899" w14:textId="77777777" w:rsidR="000C2D80" w:rsidRDefault="000C2D80" w:rsidP="000C2D80">
      <w:pPr>
        <w:spacing w:after="0"/>
        <w:rPr>
          <w:rFonts w:ascii="Gotham" w:hAnsi="Gotham" w:cs="Arial"/>
        </w:rPr>
      </w:pPr>
    </w:p>
    <w:p w14:paraId="0D41CFA5" w14:textId="77777777" w:rsidR="000C2D80" w:rsidRDefault="000C2D80" w:rsidP="000C2D80">
      <w:pPr>
        <w:spacing w:after="0"/>
        <w:ind w:left="1080"/>
        <w:rPr>
          <w:rFonts w:ascii="Gotham" w:hAnsi="Gotham" w:cs="Arial"/>
        </w:rPr>
      </w:pPr>
      <w:r>
        <w:rPr>
          <w:rFonts w:ascii="Gotham" w:hAnsi="Gotham" w:cs="Arial"/>
        </w:rPr>
        <w:t xml:space="preserve">Asuntos Pendientes </w:t>
      </w:r>
    </w:p>
    <w:p w14:paraId="73960F3B" w14:textId="77777777" w:rsidR="000C2D80" w:rsidRDefault="000C2D80" w:rsidP="000C2D80">
      <w:pPr>
        <w:spacing w:after="0"/>
        <w:ind w:left="1080"/>
        <w:rPr>
          <w:rFonts w:ascii="Gotham" w:hAnsi="Gotham" w:cs="Arial"/>
        </w:rPr>
      </w:pPr>
    </w:p>
    <w:p w14:paraId="0B57E93F" w14:textId="3708A2C2" w:rsidR="00365687" w:rsidRPr="000C2D80" w:rsidRDefault="000C2D80" w:rsidP="000C2D80">
      <w:pPr>
        <w:spacing w:after="0"/>
        <w:ind w:left="1080"/>
        <w:rPr>
          <w:rFonts w:ascii="Gotham" w:hAnsi="Gotham" w:cs="Arial"/>
        </w:rPr>
      </w:pPr>
      <w:r>
        <w:rPr>
          <w:rFonts w:ascii="Gotham" w:hAnsi="Gotham" w:cs="Arial"/>
        </w:rPr>
        <w:t xml:space="preserve">Según dispuesto en el Reglamento Interno de la Junta Local Mayagüez Las Marías, Parte III, Artículo 2, Inciso 3: No se incorporaran asuntos nuevos a la agenda de reuniones extraordinarias. </w:t>
      </w:r>
      <w:r w:rsidR="0045383A" w:rsidRPr="000C2D80">
        <w:rPr>
          <w:rFonts w:ascii="Gotham" w:hAnsi="Gotham" w:cs="Arial"/>
        </w:rPr>
        <w:br/>
      </w:r>
    </w:p>
    <w:p w14:paraId="69B6782E" w14:textId="77777777" w:rsidR="00365687" w:rsidRDefault="00365687" w:rsidP="00365687">
      <w:pPr>
        <w:pStyle w:val="ListParagraph"/>
        <w:spacing w:after="0"/>
        <w:ind w:left="1080"/>
        <w:rPr>
          <w:rFonts w:ascii="Gotham" w:hAnsi="Gotham" w:cs="Arial"/>
        </w:rPr>
      </w:pPr>
    </w:p>
    <w:p w14:paraId="6DBC5026" w14:textId="05825053" w:rsidR="00365687" w:rsidRPr="00D826D6" w:rsidRDefault="00365687" w:rsidP="00365687">
      <w:pPr>
        <w:pStyle w:val="ListParagraph"/>
        <w:spacing w:after="0"/>
        <w:ind w:left="1080"/>
        <w:rPr>
          <w:rFonts w:ascii="Gotham" w:hAnsi="Gotham" w:cs="Arial"/>
        </w:rPr>
      </w:pPr>
      <w:r>
        <w:rPr>
          <w:rFonts w:ascii="Gotham" w:hAnsi="Gotham" w:cs="Arial"/>
        </w:rPr>
        <w:t>Clausura</w:t>
      </w:r>
    </w:p>
    <w:p w14:paraId="5F40FC1C" w14:textId="77777777" w:rsidR="00D826D6" w:rsidRPr="00D826D6" w:rsidRDefault="00D826D6" w:rsidP="00D826D6">
      <w:pPr>
        <w:rPr>
          <w:rFonts w:ascii="Gotham" w:hAnsi="Gotham" w:cs="Arial"/>
        </w:rPr>
      </w:pPr>
    </w:p>
    <w:p w14:paraId="5B14AD37" w14:textId="77777777" w:rsidR="00D826D6" w:rsidRPr="00D826D6" w:rsidRDefault="00D826D6" w:rsidP="00D826D6">
      <w:pPr>
        <w:rPr>
          <w:rFonts w:ascii="Gotham" w:hAnsi="Gotham" w:cs="Arial"/>
        </w:rPr>
      </w:pPr>
    </w:p>
    <w:sectPr w:rsidR="00D826D6" w:rsidRPr="00D826D6" w:rsidSect="0030204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D0243" w14:textId="77777777" w:rsidR="009154A5" w:rsidRDefault="009154A5" w:rsidP="00237A3C">
      <w:pPr>
        <w:spacing w:after="0" w:line="240" w:lineRule="auto"/>
      </w:pPr>
      <w:r>
        <w:separator/>
      </w:r>
    </w:p>
  </w:endnote>
  <w:endnote w:type="continuationSeparator" w:id="0">
    <w:p w14:paraId="5AA3EFD6" w14:textId="77777777" w:rsidR="009154A5" w:rsidRDefault="009154A5" w:rsidP="0023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65333" w14:textId="77777777" w:rsidR="00237A3C" w:rsidRDefault="00302043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4E8B3A9F" wp14:editId="4E54C0CD">
          <wp:simplePos x="0" y="0"/>
          <wp:positionH relativeFrom="margin">
            <wp:posOffset>3921125</wp:posOffset>
          </wp:positionH>
          <wp:positionV relativeFrom="paragraph">
            <wp:posOffset>-2858135</wp:posOffset>
          </wp:positionV>
          <wp:extent cx="2882900" cy="28829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RCULO COLORESclar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900" cy="288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80768" behindDoc="0" locked="0" layoutInCell="1" allowOverlap="1" wp14:anchorId="2475468D" wp14:editId="42204D0A">
          <wp:simplePos x="0" y="0"/>
          <wp:positionH relativeFrom="margin">
            <wp:align>center</wp:align>
          </wp:positionH>
          <wp:positionV relativeFrom="paragraph">
            <wp:posOffset>-1067435</wp:posOffset>
          </wp:positionV>
          <wp:extent cx="7639050" cy="1625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0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FD158" w14:textId="77777777" w:rsidR="009154A5" w:rsidRDefault="009154A5" w:rsidP="00237A3C">
      <w:pPr>
        <w:spacing w:after="0" w:line="240" w:lineRule="auto"/>
      </w:pPr>
      <w:r>
        <w:separator/>
      </w:r>
    </w:p>
  </w:footnote>
  <w:footnote w:type="continuationSeparator" w:id="0">
    <w:p w14:paraId="2094002F" w14:textId="77777777" w:rsidR="009154A5" w:rsidRDefault="009154A5" w:rsidP="0023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AB944" w14:textId="77777777" w:rsidR="00237A3C" w:rsidRDefault="00302043" w:rsidP="00237A3C">
    <w:pPr>
      <w:pStyle w:val="Header"/>
      <w:jc w:val="both"/>
    </w:pPr>
    <w:r>
      <w:rPr>
        <w:noProof/>
        <w:lang w:val="en-US"/>
      </w:rPr>
      <w:drawing>
        <wp:anchor distT="0" distB="0" distL="114300" distR="114300" simplePos="0" relativeHeight="251679744" behindDoc="0" locked="0" layoutInCell="1" allowOverlap="1" wp14:anchorId="5F69B141" wp14:editId="74C1EC18">
          <wp:simplePos x="0" y="0"/>
          <wp:positionH relativeFrom="margin">
            <wp:posOffset>-241300</wp:posOffset>
          </wp:positionH>
          <wp:positionV relativeFrom="paragraph">
            <wp:posOffset>-273050</wp:posOffset>
          </wp:positionV>
          <wp:extent cx="6388100" cy="121221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100" cy="1212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E3"/>
      </v:shape>
    </w:pict>
  </w:numPicBullet>
  <w:abstractNum w:abstractNumId="0" w15:restartNumberingAfterBreak="0">
    <w:nsid w:val="1A270F07"/>
    <w:multiLevelType w:val="hybridMultilevel"/>
    <w:tmpl w:val="4662B5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2D257E"/>
    <w:multiLevelType w:val="hybridMultilevel"/>
    <w:tmpl w:val="2038652C"/>
    <w:lvl w:ilvl="0" w:tplc="500A0007">
      <w:start w:val="1"/>
      <w:numFmt w:val="bullet"/>
      <w:lvlText w:val=""/>
      <w:lvlPicBulletId w:val="0"/>
      <w:lvlJc w:val="left"/>
      <w:pPr>
        <w:ind w:left="18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30C059C"/>
    <w:multiLevelType w:val="multilevel"/>
    <w:tmpl w:val="C9CAE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340566F5"/>
    <w:multiLevelType w:val="hybridMultilevel"/>
    <w:tmpl w:val="03C0523C"/>
    <w:lvl w:ilvl="0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2517AF"/>
    <w:multiLevelType w:val="hybridMultilevel"/>
    <w:tmpl w:val="C65677FA"/>
    <w:lvl w:ilvl="0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BBF0A85"/>
    <w:multiLevelType w:val="hybridMultilevel"/>
    <w:tmpl w:val="9848A7E6"/>
    <w:lvl w:ilvl="0" w:tplc="04090011">
      <w:start w:val="1"/>
      <w:numFmt w:val="decimal"/>
      <w:lvlText w:val="%1)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6B026EFA"/>
    <w:multiLevelType w:val="hybridMultilevel"/>
    <w:tmpl w:val="61660D5A"/>
    <w:lvl w:ilvl="0" w:tplc="5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E16D48"/>
    <w:multiLevelType w:val="hybridMultilevel"/>
    <w:tmpl w:val="594C4BB8"/>
    <w:lvl w:ilvl="0" w:tplc="500A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86768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C510DB7"/>
    <w:multiLevelType w:val="hybridMultilevel"/>
    <w:tmpl w:val="941A312E"/>
    <w:lvl w:ilvl="0" w:tplc="8FDC5B1C">
      <w:start w:val="21"/>
      <w:numFmt w:val="bullet"/>
      <w:lvlText w:val="-"/>
      <w:lvlJc w:val="left"/>
      <w:pPr>
        <w:ind w:left="2520" w:hanging="360"/>
      </w:pPr>
      <w:rPr>
        <w:rFonts w:ascii="Gotham" w:eastAsiaTheme="minorHAnsi" w:hAnsi="Gotham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4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5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6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7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8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9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0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1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2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3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4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5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7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8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9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0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1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2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3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4">
    <w:abstractNumId w:val="2"/>
  </w:num>
  <w:num w:numId="25">
    <w:abstractNumId w:val="5"/>
  </w:num>
  <w:num w:numId="26">
    <w:abstractNumId w:val="7"/>
  </w:num>
  <w:num w:numId="27">
    <w:abstractNumId w:val="1"/>
  </w:num>
  <w:num w:numId="28">
    <w:abstractNumId w:val="6"/>
  </w:num>
  <w:num w:numId="29">
    <w:abstractNumId w:val="0"/>
  </w:num>
  <w:num w:numId="30">
    <w:abstractNumId w:val="3"/>
  </w:num>
  <w:num w:numId="31">
    <w:abstractNumId w:val="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3C"/>
    <w:rsid w:val="00032CA4"/>
    <w:rsid w:val="00041235"/>
    <w:rsid w:val="00082ADE"/>
    <w:rsid w:val="000870A5"/>
    <w:rsid w:val="000A43D3"/>
    <w:rsid w:val="000B2DD5"/>
    <w:rsid w:val="000B38CD"/>
    <w:rsid w:val="000C2D80"/>
    <w:rsid w:val="000C4BF5"/>
    <w:rsid w:val="00122BCE"/>
    <w:rsid w:val="00124816"/>
    <w:rsid w:val="00150F19"/>
    <w:rsid w:val="001F437A"/>
    <w:rsid w:val="002333EC"/>
    <w:rsid w:val="00237A3C"/>
    <w:rsid w:val="00243AE2"/>
    <w:rsid w:val="00256486"/>
    <w:rsid w:val="00273376"/>
    <w:rsid w:val="0028622F"/>
    <w:rsid w:val="002A37A5"/>
    <w:rsid w:val="002F224D"/>
    <w:rsid w:val="002F66BE"/>
    <w:rsid w:val="002F67FC"/>
    <w:rsid w:val="00302043"/>
    <w:rsid w:val="00302451"/>
    <w:rsid w:val="003621A5"/>
    <w:rsid w:val="003624C2"/>
    <w:rsid w:val="00365687"/>
    <w:rsid w:val="003E2AC8"/>
    <w:rsid w:val="00404C37"/>
    <w:rsid w:val="0043285C"/>
    <w:rsid w:val="0043496E"/>
    <w:rsid w:val="00434F8D"/>
    <w:rsid w:val="004524B4"/>
    <w:rsid w:val="0045383A"/>
    <w:rsid w:val="00464C47"/>
    <w:rsid w:val="00470F75"/>
    <w:rsid w:val="004A4D3F"/>
    <w:rsid w:val="004A5338"/>
    <w:rsid w:val="004E143F"/>
    <w:rsid w:val="004F2FC8"/>
    <w:rsid w:val="00521760"/>
    <w:rsid w:val="005547A0"/>
    <w:rsid w:val="005629E8"/>
    <w:rsid w:val="005912C6"/>
    <w:rsid w:val="005A202D"/>
    <w:rsid w:val="00604FA6"/>
    <w:rsid w:val="00623A60"/>
    <w:rsid w:val="00645650"/>
    <w:rsid w:val="00687DD2"/>
    <w:rsid w:val="006A28EC"/>
    <w:rsid w:val="006A39CD"/>
    <w:rsid w:val="006B60DC"/>
    <w:rsid w:val="0073514C"/>
    <w:rsid w:val="00775F84"/>
    <w:rsid w:val="007C4F93"/>
    <w:rsid w:val="00805448"/>
    <w:rsid w:val="0082799A"/>
    <w:rsid w:val="008F1198"/>
    <w:rsid w:val="008F3A23"/>
    <w:rsid w:val="0090281D"/>
    <w:rsid w:val="009135AF"/>
    <w:rsid w:val="009154A5"/>
    <w:rsid w:val="00917978"/>
    <w:rsid w:val="0092499F"/>
    <w:rsid w:val="0099319B"/>
    <w:rsid w:val="009F543A"/>
    <w:rsid w:val="009F721C"/>
    <w:rsid w:val="00A14FE2"/>
    <w:rsid w:val="00A71E0F"/>
    <w:rsid w:val="00A84BAE"/>
    <w:rsid w:val="00AB2BF2"/>
    <w:rsid w:val="00AB7CE0"/>
    <w:rsid w:val="00AE21E9"/>
    <w:rsid w:val="00AE735B"/>
    <w:rsid w:val="00AF09C1"/>
    <w:rsid w:val="00B31155"/>
    <w:rsid w:val="00B367D9"/>
    <w:rsid w:val="00B557D1"/>
    <w:rsid w:val="00B76539"/>
    <w:rsid w:val="00B802F7"/>
    <w:rsid w:val="00BB4CB6"/>
    <w:rsid w:val="00BE1ECB"/>
    <w:rsid w:val="00C03C51"/>
    <w:rsid w:val="00C17DB0"/>
    <w:rsid w:val="00C33D36"/>
    <w:rsid w:val="00C524A4"/>
    <w:rsid w:val="00C54169"/>
    <w:rsid w:val="00C77E2C"/>
    <w:rsid w:val="00CB18C2"/>
    <w:rsid w:val="00D060F5"/>
    <w:rsid w:val="00D075BC"/>
    <w:rsid w:val="00D1017B"/>
    <w:rsid w:val="00D1268A"/>
    <w:rsid w:val="00D13219"/>
    <w:rsid w:val="00D15905"/>
    <w:rsid w:val="00D27657"/>
    <w:rsid w:val="00D66652"/>
    <w:rsid w:val="00D71620"/>
    <w:rsid w:val="00D826D6"/>
    <w:rsid w:val="00D92EE3"/>
    <w:rsid w:val="00E22C88"/>
    <w:rsid w:val="00E370DB"/>
    <w:rsid w:val="00E70FFF"/>
    <w:rsid w:val="00E8527C"/>
    <w:rsid w:val="00E9083E"/>
    <w:rsid w:val="00EA398E"/>
    <w:rsid w:val="00EA5A72"/>
    <w:rsid w:val="00EF2386"/>
    <w:rsid w:val="00F01A3B"/>
    <w:rsid w:val="00F52FBF"/>
    <w:rsid w:val="00F77363"/>
    <w:rsid w:val="00FE7A19"/>
    <w:rsid w:val="00FF1174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92754"/>
  <w15:chartTrackingRefBased/>
  <w15:docId w15:val="{92467181-82DD-4320-AB10-8E6B0AA4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6D6"/>
    <w:pPr>
      <w:spacing w:after="200" w:line="276" w:lineRule="auto"/>
    </w:pPr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3C"/>
  </w:style>
  <w:style w:type="paragraph" w:styleId="Footer">
    <w:name w:val="footer"/>
    <w:basedOn w:val="Normal"/>
    <w:link w:val="FooterChar"/>
    <w:uiPriority w:val="99"/>
    <w:unhideWhenUsed/>
    <w:rsid w:val="00237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3C"/>
  </w:style>
  <w:style w:type="paragraph" w:styleId="BalloonText">
    <w:name w:val="Balloon Text"/>
    <w:basedOn w:val="Normal"/>
    <w:link w:val="BalloonTextChar"/>
    <w:uiPriority w:val="99"/>
    <w:semiHidden/>
    <w:unhideWhenUsed/>
    <w:rsid w:val="0027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76"/>
    <w:rPr>
      <w:rFonts w:ascii="Segoe UI" w:hAnsi="Segoe UI" w:cs="Segoe UI"/>
      <w:sz w:val="18"/>
      <w:szCs w:val="18"/>
    </w:rPr>
  </w:style>
  <w:style w:type="paragraph" w:customStyle="1" w:styleId="PAParaText">
    <w:name w:val="PA_ParaText"/>
    <w:basedOn w:val="Normal"/>
    <w:rsid w:val="000870A5"/>
    <w:pPr>
      <w:spacing w:after="120" w:line="240" w:lineRule="auto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0870A5"/>
    <w:pPr>
      <w:spacing w:after="0"/>
      <w:jc w:val="left"/>
    </w:pPr>
  </w:style>
  <w:style w:type="character" w:styleId="EndnoteReference">
    <w:name w:val="endnote reference"/>
    <w:basedOn w:val="DefaultParagraphFont"/>
    <w:uiPriority w:val="99"/>
    <w:semiHidden/>
    <w:unhideWhenUsed/>
    <w:rsid w:val="000870A5"/>
    <w:rPr>
      <w:vertAlign w:val="superscript"/>
    </w:rPr>
  </w:style>
  <w:style w:type="character" w:customStyle="1" w:styleId="PPCRefGASBgasbs91">
    <w:name w:val="PPCRef_GASB_gasbs_91"/>
    <w:basedOn w:val="DefaultParagraphFont"/>
    <w:rsid w:val="000870A5"/>
    <w:rPr>
      <w:color w:val="0000FF"/>
      <w:u w:val="single"/>
    </w:rPr>
  </w:style>
  <w:style w:type="character" w:customStyle="1" w:styleId="PPCRefGASBgasbs84">
    <w:name w:val="PPCRef_GASB_gasbs_84"/>
    <w:basedOn w:val="DefaultParagraphFont"/>
    <w:rsid w:val="000870A5"/>
    <w:rPr>
      <w:color w:val="0000FF"/>
      <w:u w:val="single"/>
    </w:rPr>
  </w:style>
  <w:style w:type="character" w:customStyle="1" w:styleId="PPCRefGASBgasbs34">
    <w:name w:val="PPCRef_GASB_gasbs_34"/>
    <w:basedOn w:val="DefaultParagraphFont"/>
    <w:rsid w:val="000870A5"/>
    <w:rPr>
      <w:color w:val="0000FF"/>
      <w:u w:val="single"/>
    </w:rPr>
  </w:style>
  <w:style w:type="character" w:customStyle="1" w:styleId="PPCRefGASBgasbs37">
    <w:name w:val="PPCRef_GASB_gasbs_37"/>
    <w:basedOn w:val="DefaultParagraphFont"/>
    <w:rsid w:val="000870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26D6"/>
    <w:pPr>
      <w:spacing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7708C-3757-4E32-B918-942075B3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user</dc:creator>
  <cp:keywords/>
  <dc:description/>
  <cp:lastModifiedBy>it user</cp:lastModifiedBy>
  <cp:revision>2</cp:revision>
  <cp:lastPrinted>2023-07-11T21:43:00Z</cp:lastPrinted>
  <dcterms:created xsi:type="dcterms:W3CDTF">2023-07-14T17:46:00Z</dcterms:created>
  <dcterms:modified xsi:type="dcterms:W3CDTF">2023-07-14T17:46:00Z</dcterms:modified>
</cp:coreProperties>
</file>